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HAYATA DOKUNAN ÖYKÜLER</w:t>
            </w:r>
          </w:p>
          <w:p>
            <w:pPr/>
            <w:r>
              <w:rPr/>
              <w:t xml:space="preserve">Yazar Adı: </w:t>
            </w:r>
            <w:r>
              <w:rPr>
                <w:b w:val="1"/>
                <w:bCs w:val="1"/>
              </w:rPr>
              <w:t xml:space="preserve">Yusuf Özkan Özburun</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192</w:t>
            </w:r>
          </w:p>
          <w:p>
            <w:pPr/>
            <w:r>
              <w:rPr/>
              <w:t xml:space="preserve">Kitap Boyutları: </w:t>
            </w:r>
            <w:r>
              <w:rPr>
                <w:b w:val="1"/>
                <w:bCs w:val="1"/>
              </w:rPr>
              <w:t xml:space="preserve">12 X 19,5 mm</w:t>
            </w:r>
          </w:p>
          <w:p>
            <w:pPr/>
            <w:r>
              <w:rPr/>
              <w:t xml:space="preserve">ISBN No: </w:t>
            </w:r>
            <w:r>
              <w:rPr>
                <w:b w:val="1"/>
                <w:bCs w:val="1"/>
              </w:rPr>
              <w:t xml:space="preserve">9789756700914</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t xml:space="preserve">Belki binlerce öykü, hikaye, mesel, masal okudum bu çalışmayı hazırlarken. Bunun en başta benim düşünce ve hayal hamuruma muazzam katkıları olduğunu bizzat gördüm.Yüzyıllar boyunca halk irfanın bu öykü, mesel ve hikayeler yoluyla taşındığını, hikayelerle, öykülerle düşünmenğn insanda ayrı bir bilgelik inşa ettiğini bir daha kavramak olağanüstüydü doğrusu.İyice anladım ki insanlara saatlerce teorik ve teknik terimlerle konuşmak yerine bir öykü anlatmak, bir temsil getirmek, bir nükte yapmak yeterli olabilmektedir. O vakit düşündüm ki bilgelik, erdem, anlam, anlaşmak her zaman yüce dağların başında bir mor ışık halesi şeklinde belirmez. Çoğu kere o yüce dağın eteklerindeki küçük mütevazı bir çakıl taşının bağrında uyuklamaktadır.Öykü okuyabilene,mesel söyleyebilene,'Hayata Dokunabilene' ne mutlu...</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https://hayatyayinlari.com/kitaplar/yusuf-ozkan-ozburun-hayata-dokunan-oykuler-1495.html</w: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2026-07-27T21:28:49+03:00</dcterms:created>
  <dcterms:modified xsi:type="dcterms:W3CDTF">2026-07-27T21:28:49+03:00</dcterms:modified>
</cp:coreProperties>
</file>

<file path=docProps/custom.xml><?xml version="1.0" encoding="utf-8"?>
<Properties xmlns="http://schemas.openxmlformats.org/officeDocument/2006/custom-properties" xmlns:vt="http://schemas.openxmlformats.org/officeDocument/2006/docPropsVTypes"/>
</file>