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RUMELİ CEPHESİ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“Ben derim ki; şu tuttuğunuz yol, doğru yol değildir. Arnavutluk’un ekseriyeti  Müslüman’dır. Ehl-i sünneti birbirine kırdırmanın vebali çok büyüktür. Hayatın çemberinden geçmiş bir büyüğünüz olarak, benim size söyleyeceklerim şudur: Gün, hükümettekilere kızıp da Osmanlı’yı arkadan vurmak günü değildir. Gün, bugün ve burası için; Sırp’a, Bulgar’a, Yunan’a ve cümle İslam düşmanlarına karşı birlik olma günüdür.”</w:t>
            </w:r>
          </w:p>
          <w:p>
            <w:pPr/>
            <w:r>
              <w:rPr/>
              <w:t xml:space="preserve">Genç Hayat, ‘Cepheden Cepheye’ serisinden Acı Göç adlı bu romanda, yediden yetmişe bütün genç okurlarını Balkan Savaşı’na götürüyor.</w:t>
            </w:r>
          </w:p>
          <w:p>
            <w:pPr/>
            <w:r>
              <w:rPr/>
              <w:t xml:space="preserve">Her bölümünde ayrı bir duygusal yoğunluğun ve heyecanın yer aldığı ‘Acı Göç’ romanı; kitap tutkunlarını, Balkan Savaşı’nın Rumeli Cephesi’ne davet ediyor.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https://hayatyayinlari.com/kitaplar/ibrahim-unsal-ucar-rumeli-cephesi-2335.html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2026-07-10T21:41:33+03:00</dcterms:created>
  <dcterms:modified xsi:type="dcterms:W3CDTF">2026-07-10T21:41:33+03:00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