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 Goncası hz. Fatıma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Gül Goncası Hz. Fatıma - Peygamberimizin Mutlu Yuvası Kitap Açıklaması</w:t>
            </w:r>
          </w:p>
          <w:p>
            <w:pPr/>
            <w:r>
              <w:rPr/>
              <w:t xml:space="preserve">Hz. Fâtıma, Hz. Hatice’nin son çiçeğiydi.</w:t>
            </w:r>
            <w:br/>
            <w:br/>
            <w:r>
              <w:rPr/>
              <w:t xml:space="preserve">Peygamber Efendimizin (sav) kızlarının en küçüğü, dünyada peygamber neslini devam ettirecek nur kaynağıydı.</w:t>
            </w:r>
          </w:p>
          <w:p>
            <w:pPr/>
            <w:r>
              <w:rPr/>
              <w:t xml:space="preserve">Cennet gençlerinin efendileri Hz. Hasan ve Hz. Hüseyin’in annesi, Hz. Ali’nin zevcesiydi. Ümmet hanımlarının seyyidesi, cennet hanımlarının efendisi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https://hayatyayinlari.com/kitaplar/hilal-celikkol-kara-gul-goncasi-hz-fatima-2041.html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2026-05-28T18:41:32+03:00</dcterms:created>
  <dcterms:modified xsi:type="dcterms:W3CDTF">2026-05-28T18:41:32+03:00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