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VEFA BORCU/ YARATICI OKUMA ÖYKÜLERİ 9</w:t>
            </w:r>
          </w:p>
          <w:p>
            <w:pPr/>
            <w:r>
              <w:rPr/>
              <w:t xml:space="preserve">Yazar Adı: </w:t>
            </w:r>
            <w:r>
              <w:rPr>
                <w:b w:val="1"/>
                <w:bCs w:val="1"/>
              </w:rPr>
              <w:t xml:space="preserve">Necmi Halil Aytan</w:t>
            </w:r>
          </w:p>
          <w:p>
            <w:pPr/>
            <w:r>
              <w:rPr/>
              <w:t xml:space="preserve">Tür Serisi: </w:t>
            </w:r>
            <w:r>
              <w:rPr>
                <w:b w:val="1"/>
                <w:bCs w:val="1"/>
              </w:rPr>
              <w:t xml:space="preserve">7+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9786051184067</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Okuma güçlüğü çeken Dilara’nın neler yaşadığını öğrenmek ister misin? Senin öğretmenin de sınıfta farklı faaliyetler yapıyor mu? Öğretmenin senin hayallerinde neleri değiştirdi? Kırk yıl boyunca öğretmenlik yapan Aziz Öğretmen, meslek hayatında neler yaşamış olabilir?</w:t>
            </w:r>
            <w:br/>
            <w:r>
              <w:rPr/>
              <w:t xml:space="preserve">Bu kitapta, hayatta kendisine sunulan imkânları değerlendiren bir öğretmeni, okuma güçlüğü çeken bir çocuğun yaşadıklarını, milli-manevi değerlerin önemini, sıra dışı bir eğitimciyi, kendisine yapılanlara vefa gösteren bir gencin öyküsünü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https://hayatyayinlari.com/kitaplar/necmi-halil-aytan-vefa-borcu-yaratici-okuma-oykuleri-9-1119.html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2026-02-26T08:31:11+03:00</dcterms:created>
  <dcterms:modified xsi:type="dcterms:W3CDTF">2026-02-26T08:31:11+03:00</dcterms:modified>
</cp:coreProperties>
</file>

<file path=docProps/custom.xml><?xml version="1.0" encoding="utf-8"?>
<Properties xmlns="http://schemas.openxmlformats.org/officeDocument/2006/custom-properties" xmlns:vt="http://schemas.openxmlformats.org/officeDocument/2006/docPropsVTypes"/>
</file>