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Asiye 3 Sevginin Gücü</w:t>
            </w:r>
          </w:p>
          <w:p>
            <w:pPr/>
            <w:r>
              <w:rPr/>
              <w:t xml:space="preserve">Yazar Adı: </w:t>
            </w:r>
            <w:r>
              <w:rPr>
                <w:b w:val="1"/>
                <w:bCs w:val="1"/>
              </w:rPr>
              <w:t xml:space="preserve">Nejla Arslan Kurt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9786051514703</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“Herkes sevebilir. Önemli olan zor olanı sevebilmek...”</w:t>
            </w:r>
          </w:p>
          <w:p>
            <w:pPr/>
            <w:r>
              <w:rPr/>
              <w:t xml:space="preserve">Sevgi bir çiçektir, sadece maharetli ellerde açan. Sevgi bir merhemdir, en gizli yaraları onaran. İnsan sevdi mi taş üstünde çiçek açar, çöle yağmur yağar. Aşılmaz yollar aşılır, uzaklar yakınlaşır. Sevginin iyileştirici gücü, yaralarını hırçınlıkla gizlemeye çalışan Asiye’nin derdine derman oluyor.</w:t>
            </w:r>
          </w:p>
          <w:p>
            <w:pPr/>
            <w:r>
              <w:rPr/>
              <w:t xml:space="preserve">Asiye, ne kadar hırçınsa Yiğit o kadar âşık. Onun derinlere sakladığı, açmaya korktuğu dert bohçasının dağılması için her şeyi göze alır. Sözleşmeli bir evlilikle çıktıkları bu yolculukta hayat yoldaşı Asiye’nin elinden tutar ve bırakmaz.</w:t>
            </w:r>
          </w:p>
          <w:p>
            <w:pPr/>
            <w:r>
              <w:rPr/>
              <w:t xml:space="preserve">Asiye serisinin üçüncü kitabında Asiye, yaralarıyla yüzleşme cesaretini ise korktuğu aşktan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https://hayatyayinlari.com/kitaplar/nejla-arslan-kurt-asiye-3-sevginin-gucu-1939.html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2026-05-28T18:28:35+03:00</dcterms:created>
  <dcterms:modified xsi:type="dcterms:W3CDTF">2026-05-28T18:28:35+03:00</dcterms:modified>
</cp:coreProperties>
</file>

<file path=docProps/custom.xml><?xml version="1.0" encoding="utf-8"?>
<Properties xmlns="http://schemas.openxmlformats.org/officeDocument/2006/custom-properties" xmlns:vt="http://schemas.openxmlformats.org/officeDocument/2006/docPropsVTypes"/>
</file>