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8.9361702127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KAYIP BİRLİK</w:t>
            </w:r>
          </w:p>
          <w:p>
            <w:pPr/>
            <w:r>
              <w:rPr/>
              <w:t xml:space="preserve">Yazar Adı: </w:t>
            </w:r>
            <w:r>
              <w:rPr>
                <w:b w:val="1"/>
                <w:bCs w:val="1"/>
              </w:rPr>
              <w:t xml:space="preserve">Ali Zengin</w:t>
            </w:r>
          </w:p>
          <w:p>
            <w:pPr/>
            <w:r>
              <w:rPr/>
              <w:t xml:space="preserve">Tür Serisi: </w:t>
            </w:r>
            <w:r>
              <w:rPr>
                <w:b w:val="1"/>
                <w:bCs w:val="1"/>
              </w:rPr>
              <w:t xml:space="preserve">Roman/Edebiyat</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280</w:t>
            </w:r>
          </w:p>
          <w:p>
            <w:pPr/>
            <w:r>
              <w:rPr/>
              <w:t xml:space="preserve">Kitap Boyutları: </w:t>
            </w:r>
            <w:r>
              <w:rPr>
                <w:b w:val="1"/>
                <w:bCs w:val="1"/>
              </w:rPr>
              <w:t xml:space="preserve">13,5 X 21 mm</w:t>
            </w:r>
          </w:p>
          <w:p>
            <w:pPr/>
            <w:r>
              <w:rPr/>
              <w:t xml:space="preserve">ISBN No: </w:t>
            </w:r>
            <w:r>
              <w:rPr>
                <w:b w:val="1"/>
                <w:bCs w:val="1"/>
              </w:rPr>
              <w:t xml:space="preserve">9786051512877</w:t>
            </w:r>
          </w:p>
          <w:p>
            <w:pPr/>
            <w:r>
              <w:rPr/>
              <w:t xml:space="preserve">Etiket Fiyatı: </w:t>
            </w:r>
            <w:r>
              <w:rPr>
                <w:b w:val="1"/>
                <w:bCs w:val="1"/>
              </w:rPr>
              <w:t xml:space="preserve">340,00 TL</w:t>
            </w:r>
          </w:p>
        </w:tc>
      </w:tr>
      <w:tr>
        <w:trPr/>
        <w:tc>
          <w:tcPr>
            <w:tcW w:w="9000" w:type="dxa"/>
            <w:vAlign w:val="top"/>
            <w:gridSpan w:val="2"/>
            <w:noWrap/>
          </w:tcPr>
          <w:p>
            <w:pPr/>
            <w:r>
              <w:rPr>
                <w:b w:val="1"/>
                <w:bCs w:val="1"/>
              </w:rPr>
              <w:t xml:space="preserve">Kitap Tanıtım Yazısı : (Arka Kapak)</w:t>
            </w:r>
          </w:p>
          <w:p/>
          <w:p>
            <w:pPr/>
            <w:r>
              <w:rPr/>
              <w:t xml:space="preserve">Türk Kartallar Timi’nin Operasyonları Devam Ediyor…</w:t>
            </w:r>
            <w:br/>
            <w:r>
              <w:rPr/>
              <w:t xml:space="preserve">Özgürlük Savaşçıları serisinin bu ikinci kitabında Türk Kartallar Timi ile yine nefes kesen maceralar yaşayacaksınız.</w:t>
            </w:r>
            <w:br/>
            <w:r>
              <w:rPr/>
              <w:t xml:space="preserve">“Bölgede önemli bir konuma sahip olan Türkiye, 15 Temmuz hain darbe girişiminden sonra kısa sürede toparlanıp sınırını koruma altına almak için Suriye’ye özel bir tim gönderdi. Bu timinin başında timin keskin nişancısı Yüzbaşı Emir vardı. Bu özel tim Suriye’de öyle büyük işler yaptı ki 15 Temmuz’da asıl darbeyi yiyen Amerika, Suriye’de de yok olmaya başlamıştı. Hatta Amerika her hattıyla desteklediği gerilla savaşlarının da kontrolünü kaybetmişti.</w:t>
            </w:r>
            <w:br/>
            <w:r>
              <w:rPr/>
              <w:t xml:space="preserve">Yüzbaşı Emir komutasındaki Özgürlük Savaşçıları, son olarak Amerika’nın YPG’ye gönderdiği silahların çoğunu imha edince Amerika’nın gerçek yüzü ortaya çıkmış oldu. Suriye’de gizli olarak faaliyet gösteren bu tim artık iyice dikkat çekmiş ve Amerikan askerleriyle karşı karşıya gelmişti.”</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https://hayatyayinlari.com/kitaplar/ali-zengin-kayip-birlik-1095.html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2025-11-27T13:36:57+03:00</dcterms:created>
  <dcterms:modified xsi:type="dcterms:W3CDTF">2025-11-27T13:36:57+03:00</dcterms:modified>
</cp:coreProperties>
</file>

<file path=docProps/custom.xml><?xml version="1.0" encoding="utf-8"?>
<Properties xmlns="http://schemas.openxmlformats.org/officeDocument/2006/custom-properties" xmlns:vt="http://schemas.openxmlformats.org/officeDocument/2006/docPropsVTypes"/>
</file>