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Hayat Yayınları  Tanıtım Bülteni</w:t>
            </w:r>
          </w:p>
        </w:tc>
      </w:tr>
      <w:tr>
        <w:trPr/>
        <w:tc>
          <w:tcPr>
            <w:tcW w:w="3000" w:type="dxa"/>
            <w:vAlign w:val="top"/>
            <w:noWrap/>
          </w:tcPr>
          <w:p>
            <w:pPr>
              <w:jc w:val="center"/>
            </w:pPr>
            <w:r>
              <w:pict>
                <v:shape type="#_x0000_t75" stroked="f" style="width:200pt; height:313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Damlanın Hikmeti</w:t>
            </w:r>
          </w:p>
          <w:p>
            <w:pPr/>
            <w:r>
              <w:rPr/>
              <w:t xml:space="preserve">Yazar Adı: </w:t>
            </w:r>
            <w:r>
              <w:rPr>
                <w:b w:val="1"/>
                <w:bCs w:val="1"/>
              </w:rPr>
              <w:t xml:space="preserve">Kamil Türkoğlu</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CMYK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2026</w:t>
            </w:r>
          </w:p>
          <w:p>
            <w:pPr/>
            <w:r>
              <w:rPr/>
              <w:t xml:space="preserve">Sayfa Sayısı: </w:t>
            </w:r>
            <w:r>
              <w:rPr>
                <w:b w:val="1"/>
                <w:bCs w:val="1"/>
              </w:rPr>
              <w:t xml:space="preserve">0</w:t>
            </w:r>
          </w:p>
          <w:p>
            <w:pPr/>
            <w:r>
              <w:rPr/>
              <w:t xml:space="preserve">Kitap Boyutları: </w:t>
            </w:r>
            <w:r>
              <w:rPr>
                <w:b w:val="1"/>
                <w:bCs w:val="1"/>
              </w:rPr>
              <w:t xml:space="preserve">135 X 210 mm</w:t>
            </w:r>
          </w:p>
          <w:p>
            <w:pPr/>
            <w:r>
              <w:rPr/>
              <w:t xml:space="preserve">ISBN No: </w:t>
            </w:r>
            <w:r>
              <w:rPr>
                <w:b w:val="1"/>
                <w:bCs w:val="1"/>
              </w:rPr>
              <w:t xml:space="preserve">9786051516226</w:t>
            </w:r>
          </w:p>
          <w:p>
            <w:pPr/>
            <w:r>
              <w:rPr/>
              <w:t xml:space="preserve">Etiket Fiyatı: </w:t>
            </w:r>
            <w:r>
              <w:rPr>
                <w:b w:val="1"/>
                <w:bCs w:val="1"/>
              </w:rPr>
              <w:t xml:space="preserve">500,00 TL</w:t>
            </w:r>
          </w:p>
          <w:p>
            <w:pPr/>
            <w:r>
              <w:rPr/>
              <w:t xml:space="preserve">Yayın Koordinatörü: </w:t>
            </w:r>
            <w:r>
              <w:rPr>
                <w:b w:val="1"/>
                <w:bCs w:val="1"/>
              </w:rPr>
              <w:t xml:space="preserve">Erol Şahnacı</w:t>
            </w:r>
          </w:p>
          <w:p>
            <w:pPr/>
            <w:r>
              <w:rPr/>
              <w:t xml:space="preserve">Editör: </w:t>
            </w:r>
            <w:r>
              <w:rPr>
                <w:b w:val="1"/>
                <w:bCs w:val="1"/>
              </w:rPr>
              <w:t xml:space="preserve">Recep Fatih Şafak</w:t>
            </w:r>
          </w:p>
          <w:p>
            <w:pPr/>
            <w:r>
              <w:rPr/>
              <w:t xml:space="preserve">Editör Görevlisi: </w:t>
            </w:r>
            <w:r>
              <w:rPr>
                <w:b w:val="1"/>
                <w:bCs w:val="1"/>
              </w:rPr>
              <w:t xml:space="preserve">Recep Fatih Şafak</w:t>
            </w:r>
          </w:p>
          <w:p>
            <w:pPr/>
            <w:r>
              <w:rPr/>
              <w:t xml:space="preserve">Mizanpajcı: </w:t>
            </w:r>
            <w:r>
              <w:rPr>
                <w:b w:val="1"/>
                <w:bCs w:val="1"/>
              </w:rPr>
              <w:t xml:space="preserve">ENES MALİK KILIÇ</w:t>
            </w:r>
          </w:p>
          <w:p>
            <w:pPr/>
            <w:r>
              <w:rPr/>
              <w:t xml:space="preserve">Kapak Grafikeri: </w:t>
            </w:r>
            <w:r>
              <w:rPr>
                <w:b w:val="1"/>
                <w:bCs w:val="1"/>
              </w:rPr>
              <w:t xml:space="preserve">ENES MALİK KILIÇ</w:t>
            </w:r>
          </w:p>
        </w:tc>
      </w:tr>
      <w:tr>
        <w:trPr/>
        <w:tc>
          <w:tcPr>
            <w:tcW w:w="9000" w:type="dxa"/>
            <w:vAlign w:val="top"/>
            <w:gridSpan w:val="2"/>
            <w:noWrap/>
          </w:tcPr>
          <w:p>
            <w:pPr/>
            <w:r>
              <w:rPr>
                <w:b w:val="1"/>
                <w:bCs w:val="1"/>
              </w:rPr>
              <w:t xml:space="preserve">Kitap Tanıtım Yazısı : (Arka Kapak)</w:t>
            </w:r>
          </w:p>
          <w:p/>
          <w:p>
            <w:pPr/>
            <w:r>
              <w:rPr/>
              <w:t xml:space="preserve">Bedenimizin büyük bir kısmı sudan ibaretse sağlığımızın sırrı da bardağımızdaki o bir damlada saklı olabilir mi? Modern dünya bizi “ölü sulara” mahkûm ederken hücrelerimizin feryadını duyabiliyor muyuz?</w:t>
            </w:r>
          </w:p>
          <w:p>
            <w:pPr/>
            <w:r>
              <w:rPr/>
              <w:t xml:space="preserve">Damlanın Hikmeti, suyun sadece bir formül olmanın ötesinde; hafızası olan, niyetleri kaydeden ve şifa taşıyan mucizevi bir ortak olduğunu anlatıyor. Masaru Emoto’nun kristallerinden alkali yaşamın pratik formüllerine, iyonize su teknolojisinden Peygamber Efendimiz’in sünnetindeki gizli şifa kodlarına kadar pek çok sıra dışı bilgi bu kitapta buluşuyor.</w:t>
            </w:r>
          </w:p>
          <w:p>
            <w:pPr/>
            <w:r>
              <w:rPr/>
              <w:t xml:space="preserve">•    Hücreleriniz nefes mi alıyor yoksa asidik kirlilikte boğuluyor mu?</w:t>
            </w:r>
          </w:p>
          <w:p>
            <w:pPr/>
            <w:r>
              <w:rPr/>
              <w:t xml:space="preserve">•    Arıtma cihazları suyu temizlerken canlılığını mı öldürüyor?</w:t>
            </w:r>
          </w:p>
          <w:p>
            <w:pPr/>
            <w:r>
              <w:rPr/>
              <w:t xml:space="preserve">•    Su, çevresindeki stresi ve duayı nasıl kaydediyor? Kamil Türkoğlu, kadim bilgelik ile modern bilimi tek bir damlada birleştiriyor. Arınmak ve yeniden canlanmak için susuzluğunuzu değil bakış açınızı değiştirin!</w:t>
            </w:r>
          </w:p>
        </w:tc>
      </w:tr>
      <w:tr>
        <w:trPr/>
        <w:tc>
          <w:tcPr>
            <w:vAlign w:val="top"/>
            <w:gridSpan w:val="2"/>
            <w:noWrap/>
          </w:tcPr>
          <w:p>
            <w:pPr>
              <w:jc w:val="center"/>
            </w:pPr>
          </w:p>
          <w:p>
            <w:pPr/>
            <w:r>
              <w:rPr/>
              <w:t xml:space="preserve">Kitabın detay sayfasına buradan ulaşabilirsiniz : </w:t>
            </w:r>
          </w:p>
          <w:p>
            <w:pPr/>
            <w:r>
              <w:rPr>
                <w:b w:val="1"/>
                <w:bCs w:val="1"/>
              </w:rPr>
              <w:t xml:space="preserve">https://hayatyayinlari.com/kitaplar/kamil-turkoglu-suyun-izinde-2526.html</w:t>
            </w:r>
          </w:p>
        </w:tc>
      </w:tr>
      <w:tr>
        <w:trPr/>
        <w:tc>
          <w:tcPr>
            <w:vAlign w:val="top"/>
            <w:gridSpan w:val="2"/>
            <w:noWrap/>
          </w:tcPr>
          <w:p>
            <w:pPr>
              <w:jc w:val="center"/>
            </w:pPr>
            <w:r>
              <w:rPr>
                <w:sz w:val="40"/>
                <w:szCs w:val="40"/>
                <w:b w:val="1"/>
                <w:bCs w:val="1"/>
              </w:rPr>
              <w:t xml:space="preserve">Hayat Yayınları</w:t>
            </w:r>
          </w:p>
          <w:p/>
          <w:p>
            <w:pPr>
              <w:jc w:val="center"/>
            </w:pPr>
            <w:r>
              <w:pict>
                <v:shape type="#_x0000_t75" stroked="f" style="width:100pt; height:23.382884692648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2026-08-01T01:24:22+03:00</dcterms:created>
  <dcterms:modified xsi:type="dcterms:W3CDTF">2026-08-01T01:24:22+03:00</dcterms:modified>
</cp:coreProperties>
</file>

<file path=docProps/custom.xml><?xml version="1.0" encoding="utf-8"?>
<Properties xmlns="http://schemas.openxmlformats.org/officeDocument/2006/custom-properties" xmlns:vt="http://schemas.openxmlformats.org/officeDocument/2006/docPropsVTypes"/>
</file>