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ESRARENGİZ ÖĞRENCİNİN GÜNLÜĞÜ / HİPER CEMİL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Arkadaşlar, “Dertsiz baş olmaz.” diye bir deyim var, biliyorsunuz değil mi? Hah, işte o deyimi söyleyen kişi, kesin benim hâlime bakıp da söylemiştir. Çünkü bu aralar başım dertten kurtulmuyor.</w:t>
            </w:r>
            <w:br/>
            <w:r>
              <w:rPr/>
              <w:t xml:space="preserve">Sınıfımıza esrarengiz bir öğrencinin gelmesiyle okuldaki tüm dengeler bir anda değişti. Bilin bakalım bu esrarengiz öğrenci, okulda en çok kiminle uğraşmayı sevdi? Tabii ki benimle!</w:t>
            </w:r>
            <w:br/>
            <w:r>
              <w:rPr/>
              <w:t xml:space="preserve">Bu esrarengiz öğrenci yüzünden bir bilseniz başıma neler geldi neler! Garip davranışlarıyla sadece beni değil, okuldaki herkesi canından bezdirdi. İşin içine bir de Cingöz Şinasi eklenince, ortalık tam bir curcunaya döndü.</w:t>
            </w:r>
            <w:br/>
            <w:r>
              <w:rPr/>
              <w:t xml:space="preserve">En iyisi siz kitabı bir an önce okuyun.</w:t>
            </w:r>
            <w:br/>
            <w:r>
              <w:rPr/>
              <w:t xml:space="preserve">Bakalım, esrarengiz öğrencinin garip davranışlarının sırrını siz çözebilecek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https://hayatyayinlari.com/kitaplar/mustafa-kemal-celik-esrarengiz-ogrencinin-gunlugu-hiper-cemil-5-960.html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2026-04-13T02:57:47+03:00</dcterms:created>
  <dcterms:modified xsi:type="dcterms:W3CDTF">2026-04-13T02:57:47+03:00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