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7.4193548387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ÇİZGİLERLE NASREDDİN HOCA VE EŞEĞİ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Erdoğan Oğultekin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18 X 25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9786059562560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NASREDDİN HOCA'NIN BİRBİRİNDEN GÜZEL FIKRALARI BU ÇİZGİ ROMAN'DA!</w:t>
            </w:r>
            <w:br/>
            <w:br/>
            <w:r>
              <w:rPr/>
              <w:t xml:space="preserve">Sevgili Çocuklar;</w:t>
            </w:r>
            <w:br/>
            <w:r>
              <w:rPr/>
              <w:t xml:space="preserve">Bu kitap, fıkraları yüzyıllar öncesinden günümüze dilden dile aktarılarak gelen, neşesi, zekâsı ve güldürürken düşündüren ince nükteleriyle Nasreddin Hoca'yı sizlere tanıtmak ve sevdirmek amacıyla hazırlanmıştır.</w:t>
            </w:r>
            <w:br/>
            <w:r>
              <w:rPr/>
              <w:t xml:space="preserve">En komik Nasreddin Hoca fıkralarını sevimli çizgileriyle Erdoğan Oğultekin sizler için yeniden yorumladı.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https://hayatyayinlari.com/kitaplar/erdogan-ogultekin-cizgilerle-nasreddin-hoca-ve-esegi-1116.html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2026-07-13T00:48:52+03:00</dcterms:created>
  <dcterms:modified xsi:type="dcterms:W3CDTF">2026-07-13T00:48:52+03:00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